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B89A2" w14:textId="77777777" w:rsidR="00A01213" w:rsidRPr="00A01213" w:rsidRDefault="00A01213" w:rsidP="000844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213">
        <w:rPr>
          <w:rFonts w:ascii="Times New Roman" w:hAnsi="Times New Roman" w:cs="Times New Roman"/>
          <w:b/>
          <w:bCs/>
          <w:sz w:val="24"/>
          <w:szCs w:val="24"/>
        </w:rPr>
        <w:t>FEDERAL TRADE COMMISSION (FTC)</w:t>
      </w:r>
    </w:p>
    <w:p w14:paraId="46FD367B" w14:textId="09B2CC1D" w:rsidR="009255FA" w:rsidRPr="00A01213" w:rsidRDefault="00A01213" w:rsidP="000844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213">
        <w:rPr>
          <w:rFonts w:ascii="Times New Roman" w:hAnsi="Times New Roman" w:cs="Times New Roman"/>
          <w:b/>
          <w:bCs/>
          <w:sz w:val="24"/>
          <w:szCs w:val="24"/>
        </w:rPr>
        <w:t xml:space="preserve">SAMPLE </w:t>
      </w:r>
      <w:r w:rsidR="000844D5">
        <w:rPr>
          <w:rFonts w:ascii="Times New Roman" w:hAnsi="Times New Roman" w:cs="Times New Roman"/>
          <w:b/>
          <w:bCs/>
          <w:sz w:val="24"/>
          <w:szCs w:val="24"/>
        </w:rPr>
        <w:t>EMPLOYEE NOTICE</w:t>
      </w:r>
    </w:p>
    <w:p w14:paraId="1A1091DB" w14:textId="63BC05DD" w:rsidR="00A01213" w:rsidRPr="00A01213" w:rsidRDefault="00A01213" w:rsidP="000844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213">
        <w:rPr>
          <w:rFonts w:ascii="Times New Roman" w:hAnsi="Times New Roman" w:cs="Times New Roman"/>
          <w:b/>
          <w:bCs/>
          <w:sz w:val="24"/>
          <w:szCs w:val="24"/>
        </w:rPr>
        <w:t>(As of April 23, 2024)</w:t>
      </w:r>
    </w:p>
    <w:p w14:paraId="08B840A6" w14:textId="77777777" w:rsidR="00A01213" w:rsidRPr="00A01213" w:rsidRDefault="00A01213" w:rsidP="00A0121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01213">
        <w:rPr>
          <w:rFonts w:ascii="Times New Roman" w:hAnsi="Times New Roman" w:cs="Times New Roman"/>
          <w:i/>
          <w:iCs/>
          <w:sz w:val="24"/>
          <w:szCs w:val="24"/>
        </w:rPr>
        <w:t>The FTC provides the following model notice:</w:t>
      </w:r>
    </w:p>
    <w:p w14:paraId="1F94DBBA" w14:textId="77777777" w:rsidR="00A01213" w:rsidRPr="00A01213" w:rsidRDefault="00A01213" w:rsidP="00A01213">
      <w:pPr>
        <w:rPr>
          <w:rFonts w:ascii="Times New Roman" w:hAnsi="Times New Roman" w:cs="Times New Roman"/>
          <w:sz w:val="24"/>
          <w:szCs w:val="24"/>
        </w:rPr>
      </w:pPr>
      <w:r w:rsidRPr="00A01213">
        <w:rPr>
          <w:rFonts w:ascii="Times New Roman" w:hAnsi="Times New Roman" w:cs="Times New Roman"/>
          <w:sz w:val="24"/>
          <w:szCs w:val="24"/>
        </w:rPr>
        <w:t>A new rule enforced by the Federal Trade Commission makes it unlawful for us to enforce a noncompete clause. As of [DATE EMPLOYER CHOOSES BUT NO LATER THAN EFFECTIVE DATE OF THE FINAL RULE], [EMPLOYER NAME] will not enforce any noncompete clause against you. This means that as of [DATE EMPLOYER CHOOSES BUT NO LATER THAN EFFECTIVE DATE OF THE FINAL RULE]:</w:t>
      </w:r>
    </w:p>
    <w:p w14:paraId="453EB82D" w14:textId="77777777" w:rsidR="00A01213" w:rsidRPr="00A01213" w:rsidRDefault="00A01213" w:rsidP="00A01213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A01213">
        <w:rPr>
          <w:rFonts w:ascii="Times New Roman" w:hAnsi="Times New Roman" w:cs="Times New Roman"/>
          <w:sz w:val="24"/>
          <w:szCs w:val="24"/>
        </w:rPr>
        <w:t>You may seek or accept a job with any company or any person—even if they compete with [EMPLOYER NAME].</w:t>
      </w:r>
    </w:p>
    <w:p w14:paraId="57087F52" w14:textId="77777777" w:rsidR="00A01213" w:rsidRPr="00A01213" w:rsidRDefault="00A01213" w:rsidP="00A01213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A01213">
        <w:rPr>
          <w:rFonts w:ascii="Times New Roman" w:hAnsi="Times New Roman" w:cs="Times New Roman"/>
          <w:sz w:val="24"/>
          <w:szCs w:val="24"/>
        </w:rPr>
        <w:t>You may run your own business—even if it competes with [EMPLOYER NAME].</w:t>
      </w:r>
    </w:p>
    <w:p w14:paraId="04FAD401" w14:textId="7FBED544" w:rsidR="00A01213" w:rsidRPr="00A01213" w:rsidRDefault="00A01213" w:rsidP="00A01213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A01213">
        <w:rPr>
          <w:rFonts w:ascii="Times New Roman" w:hAnsi="Times New Roman" w:cs="Times New Roman"/>
          <w:sz w:val="24"/>
          <w:szCs w:val="24"/>
        </w:rPr>
        <w:t>You may compete with [EMPLOYER NAME] following your employment with [EMPLOYER NAME].</w:t>
      </w:r>
    </w:p>
    <w:p w14:paraId="63437698" w14:textId="53E2538A" w:rsidR="00A01213" w:rsidRPr="00A01213" w:rsidRDefault="00A01213" w:rsidP="00A01213">
      <w:pPr>
        <w:rPr>
          <w:rFonts w:ascii="Times New Roman" w:hAnsi="Times New Roman" w:cs="Times New Roman"/>
          <w:sz w:val="24"/>
          <w:szCs w:val="24"/>
        </w:rPr>
      </w:pPr>
      <w:r w:rsidRPr="00A01213">
        <w:rPr>
          <w:rFonts w:ascii="Times New Roman" w:hAnsi="Times New Roman" w:cs="Times New Roman"/>
          <w:sz w:val="24"/>
          <w:szCs w:val="24"/>
        </w:rPr>
        <w:t xml:space="preserve">The FTC’s new rule does not affect any other terms or conditions of your employment. For more information about the rule, visit </w:t>
      </w:r>
      <w:hyperlink r:id="rId5" w:history="1">
        <w:r w:rsidRPr="00A01213">
          <w:rPr>
            <w:rStyle w:val="Hyperlink"/>
            <w:rFonts w:ascii="Times New Roman" w:hAnsi="Times New Roman" w:cs="Times New Roman"/>
            <w:sz w:val="24"/>
            <w:szCs w:val="24"/>
          </w:rPr>
          <w:t>ftc.gov/</w:t>
        </w:r>
        <w:proofErr w:type="spellStart"/>
        <w:r w:rsidRPr="00A01213">
          <w:rPr>
            <w:rStyle w:val="Hyperlink"/>
            <w:rFonts w:ascii="Times New Roman" w:hAnsi="Times New Roman" w:cs="Times New Roman"/>
            <w:sz w:val="24"/>
            <w:szCs w:val="24"/>
          </w:rPr>
          <w:t>noncompetes</w:t>
        </w:r>
        <w:proofErr w:type="spellEnd"/>
      </w:hyperlink>
      <w:r w:rsidRPr="00A01213">
        <w:rPr>
          <w:rFonts w:ascii="Times New Roman" w:hAnsi="Times New Roman" w:cs="Times New Roman"/>
          <w:sz w:val="24"/>
          <w:szCs w:val="24"/>
        </w:rPr>
        <w:t xml:space="preserve">. Complete and accurate translations of the notice in certain languages other than English, including Spanish, Chinese, Arabic, Vietnamese, Tagalog, and Korean, are available at </w:t>
      </w:r>
      <w:hyperlink r:id="rId6" w:history="1">
        <w:r w:rsidRPr="00A01213">
          <w:rPr>
            <w:rStyle w:val="Hyperlink"/>
            <w:rFonts w:ascii="Times New Roman" w:hAnsi="Times New Roman" w:cs="Times New Roman"/>
            <w:sz w:val="24"/>
            <w:szCs w:val="24"/>
          </w:rPr>
          <w:t>ftc.gov/</w:t>
        </w:r>
        <w:proofErr w:type="spellStart"/>
        <w:r w:rsidRPr="00A01213">
          <w:rPr>
            <w:rStyle w:val="Hyperlink"/>
            <w:rFonts w:ascii="Times New Roman" w:hAnsi="Times New Roman" w:cs="Times New Roman"/>
            <w:sz w:val="24"/>
            <w:szCs w:val="24"/>
          </w:rPr>
          <w:t>noncompetes</w:t>
        </w:r>
        <w:proofErr w:type="spellEnd"/>
      </w:hyperlink>
      <w:r w:rsidRPr="00A01213">
        <w:rPr>
          <w:rFonts w:ascii="Times New Roman" w:hAnsi="Times New Roman" w:cs="Times New Roman"/>
          <w:sz w:val="24"/>
          <w:szCs w:val="24"/>
        </w:rPr>
        <w:t>.</w:t>
      </w:r>
    </w:p>
    <w:sectPr w:rsidR="00A01213" w:rsidRPr="00A01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47FA0"/>
    <w:multiLevelType w:val="hybridMultilevel"/>
    <w:tmpl w:val="F6163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01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13"/>
    <w:rsid w:val="000844D5"/>
    <w:rsid w:val="0012671A"/>
    <w:rsid w:val="00520991"/>
    <w:rsid w:val="009255FA"/>
    <w:rsid w:val="00A01213"/>
    <w:rsid w:val="00E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1CA82"/>
  <w15:chartTrackingRefBased/>
  <w15:docId w15:val="{BAD3D1CC-67FD-45DC-808E-B06EEB41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2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2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2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2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2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2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2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2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2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2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2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2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2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12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tc.gov/legal-library/browse/rules/noncompete-rule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ftc.gov/legal-library/browse/rules/noncompete-rule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CFB1B01E9F048AF0DFF5BAB0C76AA" ma:contentTypeVersion="18" ma:contentTypeDescription="Create a new document." ma:contentTypeScope="" ma:versionID="ed009a1de9387ad85c270f9d87c05912">
  <xsd:schema xmlns:xsd="http://www.w3.org/2001/XMLSchema" xmlns:xs="http://www.w3.org/2001/XMLSchema" xmlns:p="http://schemas.microsoft.com/office/2006/metadata/properties" xmlns:ns2="276a981f-dc04-4d34-9a59-33764ca0c865" xmlns:ns3="9f4089c6-0b36-441d-91f4-7513a95241f8" targetNamespace="http://schemas.microsoft.com/office/2006/metadata/properties" ma:root="true" ma:fieldsID="43ed5d395f49997a0b030921825eac9f" ns2:_="" ns3:_="">
    <xsd:import namespace="276a981f-dc04-4d34-9a59-33764ca0c865"/>
    <xsd:import namespace="9f4089c6-0b36-441d-91f4-7513a95241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a981f-dc04-4d34-9a59-33764ca0c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41daf9-832b-4a24-9609-ed0986d1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089c6-0b36-441d-91f4-7513a95241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003553-9033-48f8-8afd-23571fc902ed}" ma:internalName="TaxCatchAll" ma:showField="CatchAllData" ma:web="9f4089c6-0b36-441d-91f4-7513a95241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6a981f-dc04-4d34-9a59-33764ca0c865">
      <Terms xmlns="http://schemas.microsoft.com/office/infopath/2007/PartnerControls"/>
    </lcf76f155ced4ddcb4097134ff3c332f>
    <TaxCatchAll xmlns="9f4089c6-0b36-441d-91f4-7513a95241f8" xsi:nil="true"/>
  </documentManagement>
</p:properties>
</file>

<file path=customXml/itemProps1.xml><?xml version="1.0" encoding="utf-8"?>
<ds:datastoreItem xmlns:ds="http://schemas.openxmlformats.org/officeDocument/2006/customXml" ds:itemID="{539DBA40-9BF6-491A-98BE-9A661346C2EA}"/>
</file>

<file path=customXml/itemProps2.xml><?xml version="1.0" encoding="utf-8"?>
<ds:datastoreItem xmlns:ds="http://schemas.openxmlformats.org/officeDocument/2006/customXml" ds:itemID="{FACE36D5-235D-4FD7-89DD-60E725A72264}"/>
</file>

<file path=customXml/itemProps3.xml><?xml version="1.0" encoding="utf-8"?>
<ds:datastoreItem xmlns:ds="http://schemas.openxmlformats.org/officeDocument/2006/customXml" ds:itemID="{71F31CC7-A101-4BC2-863F-C4D2936389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Collura</dc:creator>
  <cp:keywords/>
  <dc:description/>
  <cp:lastModifiedBy>Jim Collura</cp:lastModifiedBy>
  <cp:revision>3</cp:revision>
  <dcterms:created xsi:type="dcterms:W3CDTF">2024-04-24T16:32:00Z</dcterms:created>
  <dcterms:modified xsi:type="dcterms:W3CDTF">2024-04-24T16:35:00Z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0x01010000BCFB1B01E9F048AF0DFF5BAB0C76AA</vt:lpwstr>
  </property>
  <property fmtid="{D5CDD505-2E9C-101B-9397-08002B2CF9AE}" pid="3" name="MediaServiceImageTags">
    <vt:lpwstr/>
  </property>
</Properties>
</file>